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B874" w14:textId="77777777" w:rsidR="007B6440" w:rsidRPr="007B6440" w:rsidRDefault="007B6440" w:rsidP="007B6440">
      <w:r w:rsidRPr="007B6440">
        <w:t>Introduction</w:t>
      </w:r>
    </w:p>
    <w:p w14:paraId="532608AA" w14:textId="77777777" w:rsidR="007B6440" w:rsidRPr="007B6440" w:rsidRDefault="007B6440" w:rsidP="007B6440">
      <w:r w:rsidRPr="007B6440">
        <w:t>Les précédents chapitres ont mis en évidence que les principes du DevOps ne fournissent pas une méthode. Tout comme l’agilité, ces principes décrivent l’appropriation d’une nouvelle culture d’entreprise liée à l’ingénierie qu’elle met en œuvre pour innover et opérer. Il n’existe pas de recette pour adopter le DevOps. Par exemple, l’automatisation de toutes les tâches de déploiement (telle qu’elle existe désormais dans les grandes structures), si elle est nécessaire, ne suffit pas à affirmer que l’entreprise a adopté une culture DevOps.</w:t>
      </w:r>
    </w:p>
    <w:p w14:paraId="75274961" w14:textId="77777777" w:rsidR="007B6440" w:rsidRPr="007B6440" w:rsidRDefault="007B6440" w:rsidP="007B6440">
      <w:r w:rsidRPr="007B6440">
        <w:t>Le DevOps et l’Agile participent à la même culture au travers de principes qui se rejoignent, parfois totalement. Cette culture est l’ensemble des valeurs auxquelles elle se réfère. Elle est un élément essentiel qui permet aux équipes de développement, des opérations et des métiers, de se projeter à travers une vision commune et globale et des pratiques qui s’alignent sur les mêmes objectifs. </w:t>
      </w:r>
    </w:p>
    <w:p w14:paraId="493235C8" w14:textId="77777777" w:rsidR="007B6440" w:rsidRDefault="007B6440"/>
    <w:sectPr w:rsidR="007B6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40"/>
    <w:rsid w:val="003027C9"/>
    <w:rsid w:val="007B64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8820"/>
  <w15:chartTrackingRefBased/>
  <w15:docId w15:val="{56E21D20-0853-4659-970D-E4B252B2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6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B6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B64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B64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B64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B64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64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64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64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644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B64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B644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B644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B644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B64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64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64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6440"/>
    <w:rPr>
      <w:rFonts w:eastAsiaTheme="majorEastAsia" w:cstheme="majorBidi"/>
      <w:color w:val="272727" w:themeColor="text1" w:themeTint="D8"/>
    </w:rPr>
  </w:style>
  <w:style w:type="paragraph" w:styleId="Titre">
    <w:name w:val="Title"/>
    <w:basedOn w:val="Normal"/>
    <w:next w:val="Normal"/>
    <w:link w:val="TitreCar"/>
    <w:uiPriority w:val="10"/>
    <w:qFormat/>
    <w:rsid w:val="007B6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64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64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64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6440"/>
    <w:pPr>
      <w:spacing w:before="160"/>
      <w:jc w:val="center"/>
    </w:pPr>
    <w:rPr>
      <w:i/>
      <w:iCs/>
      <w:color w:val="404040" w:themeColor="text1" w:themeTint="BF"/>
    </w:rPr>
  </w:style>
  <w:style w:type="character" w:customStyle="1" w:styleId="CitationCar">
    <w:name w:val="Citation Car"/>
    <w:basedOn w:val="Policepardfaut"/>
    <w:link w:val="Citation"/>
    <w:uiPriority w:val="29"/>
    <w:rsid w:val="007B6440"/>
    <w:rPr>
      <w:i/>
      <w:iCs/>
      <w:color w:val="404040" w:themeColor="text1" w:themeTint="BF"/>
    </w:rPr>
  </w:style>
  <w:style w:type="paragraph" w:styleId="Paragraphedeliste">
    <w:name w:val="List Paragraph"/>
    <w:basedOn w:val="Normal"/>
    <w:uiPriority w:val="34"/>
    <w:qFormat/>
    <w:rsid w:val="007B6440"/>
    <w:pPr>
      <w:ind w:left="720"/>
      <w:contextualSpacing/>
    </w:pPr>
  </w:style>
  <w:style w:type="character" w:styleId="Accentuationintense">
    <w:name w:val="Intense Emphasis"/>
    <w:basedOn w:val="Policepardfaut"/>
    <w:uiPriority w:val="21"/>
    <w:qFormat/>
    <w:rsid w:val="007B6440"/>
    <w:rPr>
      <w:i/>
      <w:iCs/>
      <w:color w:val="0F4761" w:themeColor="accent1" w:themeShade="BF"/>
    </w:rPr>
  </w:style>
  <w:style w:type="paragraph" w:styleId="Citationintense">
    <w:name w:val="Intense Quote"/>
    <w:basedOn w:val="Normal"/>
    <w:next w:val="Normal"/>
    <w:link w:val="CitationintenseCar"/>
    <w:uiPriority w:val="30"/>
    <w:qFormat/>
    <w:rsid w:val="007B6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B6440"/>
    <w:rPr>
      <w:i/>
      <w:iCs/>
      <w:color w:val="0F4761" w:themeColor="accent1" w:themeShade="BF"/>
    </w:rPr>
  </w:style>
  <w:style w:type="character" w:styleId="Rfrenceintense">
    <w:name w:val="Intense Reference"/>
    <w:basedOn w:val="Policepardfaut"/>
    <w:uiPriority w:val="32"/>
    <w:qFormat/>
    <w:rsid w:val="007B64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68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807</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2025-04-22T10:39:00Z</dcterms:created>
  <dcterms:modified xsi:type="dcterms:W3CDTF">2025-04-22T10:40:00Z</dcterms:modified>
</cp:coreProperties>
</file>